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26131" w14:textId="24EC3FEF" w:rsidR="006C360B" w:rsidRDefault="00582089" w:rsidP="006C360B">
      <w:r>
        <w:t>Pour que quelque chose soit considéré comme un miracle, il faut qu’il n’arrive jamais dans le cours habituel de la nature. Ce n’est pas un miracle qu’un homme, apparemment en bonne santé, meure soudainement, parce que ce genre de mort, bien que plus inhabituelle que d’autres, a pourtant été vu arriver fréquemment. Mais c’est un miracle qu’un homme mort revienne à la vie, parce que cet événement n’a jamais été observé, à aucune époque, dans aucun pays. Il faut donc qu’il y ait une expérience uniforme contre tout événement miraculeux, autrement, l’événement ne mérite pas cette appellation de miracle. Et comme une expérience uniforme équivaut à</w:t>
      </w:r>
      <w:r w:rsidR="006C360B">
        <w:t xml:space="preserve"> </w:t>
      </w:r>
      <w:r w:rsidR="006C360B">
        <w:t>directe et entière, venant de la nature des faits, contre l’existence d’un quelconque miracle. Une telle preuve ne peut être détruite et le miracle rendu croyable, sinon par une preuve contraire qui lui soit supérieure. La conséquence évidente (et c’est une maxime générale qui mérite notre attention) est : aucun témoignage n’est suffisant pour établir un miracle à moins que le témoignage ne soit d’un genre tel que sa fausseté serait plus miraculeuse que le fait qu’il veut établir ; et même dans ce cas, il y a une destruction réciproque des arguments, et c’est seulement l’argument supérieur qui nous donne une assurance adaptée à ce degré de force qui demeure, déduction faite de la force de l’argument inférieur. Quand quelqu’un me dit qu’il a vu un mort revenu à la vie, je considère immédiatement en moi-même s’il est plus probable que cette personne me trompe ou soit trompée, ou que le fait qu’elle relate ait réellement eu lieu. Je soupèse les deux miracles, et selon la supériorité que je découvre, je rends ma décision et rejette toujours le plus grand miracle. Si la fausseté de son témoignage était plus miraculeuse que l’événement qu’elle relate, alors, et alors seulement, cette personne pourrait prétendre commander ma croyance et mon opinion.</w:t>
      </w:r>
    </w:p>
    <w:p w14:paraId="27B760EE" w14:textId="6D68F9E1" w:rsidR="006C360B" w:rsidRDefault="006C360B" w:rsidP="006C360B">
      <w:r>
        <w:t xml:space="preserve">David </w:t>
      </w:r>
      <w:proofErr w:type="spellStart"/>
      <w:r>
        <w:t xml:space="preserve">Hume, </w:t>
      </w:r>
      <w:proofErr w:type="spellEnd"/>
      <w:r>
        <w:t xml:space="preserve">David Hume, Enquête sur l’entendement humain, </w:t>
      </w:r>
      <w:r>
        <w:t>GF</w:t>
      </w:r>
      <w:r>
        <w:t>, p. 188-190.</w:t>
      </w:r>
    </w:p>
    <w:p w14:paraId="275B0A8F" w14:textId="6DCBFEF4" w:rsidR="004D6870" w:rsidRDefault="004D6870" w:rsidP="00582089"/>
    <w:sectPr w:rsidR="004D68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089"/>
    <w:rsid w:val="00491C40"/>
    <w:rsid w:val="004D6870"/>
    <w:rsid w:val="00582089"/>
    <w:rsid w:val="006C360B"/>
    <w:rsid w:val="009D0125"/>
    <w:rsid w:val="00B74CBE"/>
    <w:rsid w:val="00DD79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C58C9E5"/>
  <w15:chartTrackingRefBased/>
  <w15:docId w15:val="{F6D71DEF-C114-CD41-9015-ED7A2CD0B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820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5820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58208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8208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58208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58208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8208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8208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8208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8208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58208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58208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58208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58208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58208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8208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8208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82089"/>
    <w:rPr>
      <w:rFonts w:eastAsiaTheme="majorEastAsia" w:cstheme="majorBidi"/>
      <w:color w:val="272727" w:themeColor="text1" w:themeTint="D8"/>
    </w:rPr>
  </w:style>
  <w:style w:type="paragraph" w:styleId="Titre">
    <w:name w:val="Title"/>
    <w:basedOn w:val="Normal"/>
    <w:next w:val="Normal"/>
    <w:link w:val="TitreCar"/>
    <w:uiPriority w:val="10"/>
    <w:qFormat/>
    <w:rsid w:val="005820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8208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8208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8208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82089"/>
    <w:pPr>
      <w:spacing w:before="160"/>
      <w:jc w:val="center"/>
    </w:pPr>
    <w:rPr>
      <w:i/>
      <w:iCs/>
      <w:color w:val="404040" w:themeColor="text1" w:themeTint="BF"/>
    </w:rPr>
  </w:style>
  <w:style w:type="character" w:customStyle="1" w:styleId="CitationCar">
    <w:name w:val="Citation Car"/>
    <w:basedOn w:val="Policepardfaut"/>
    <w:link w:val="Citation"/>
    <w:uiPriority w:val="29"/>
    <w:rsid w:val="00582089"/>
    <w:rPr>
      <w:i/>
      <w:iCs/>
      <w:color w:val="404040" w:themeColor="text1" w:themeTint="BF"/>
    </w:rPr>
  </w:style>
  <w:style w:type="paragraph" w:styleId="Paragraphedeliste">
    <w:name w:val="List Paragraph"/>
    <w:basedOn w:val="Normal"/>
    <w:uiPriority w:val="34"/>
    <w:qFormat/>
    <w:rsid w:val="00582089"/>
    <w:pPr>
      <w:ind w:left="720"/>
      <w:contextualSpacing/>
    </w:pPr>
  </w:style>
  <w:style w:type="character" w:styleId="Accentuationintense">
    <w:name w:val="Intense Emphasis"/>
    <w:basedOn w:val="Policepardfaut"/>
    <w:uiPriority w:val="21"/>
    <w:qFormat/>
    <w:rsid w:val="00582089"/>
    <w:rPr>
      <w:i/>
      <w:iCs/>
      <w:color w:val="2F5496" w:themeColor="accent1" w:themeShade="BF"/>
    </w:rPr>
  </w:style>
  <w:style w:type="paragraph" w:styleId="Citationintense">
    <w:name w:val="Intense Quote"/>
    <w:basedOn w:val="Normal"/>
    <w:next w:val="Normal"/>
    <w:link w:val="CitationintenseCar"/>
    <w:uiPriority w:val="30"/>
    <w:qFormat/>
    <w:rsid w:val="005820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82089"/>
    <w:rPr>
      <w:i/>
      <w:iCs/>
      <w:color w:val="2F5496" w:themeColor="accent1" w:themeShade="BF"/>
    </w:rPr>
  </w:style>
  <w:style w:type="character" w:styleId="Rfrenceintense">
    <w:name w:val="Intense Reference"/>
    <w:basedOn w:val="Policepardfaut"/>
    <w:uiPriority w:val="32"/>
    <w:qFormat/>
    <w:rsid w:val="0058208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305</Words>
  <Characters>1683</Characters>
  <Application>Microsoft Office Word</Application>
  <DocSecurity>0</DocSecurity>
  <Lines>14</Lines>
  <Paragraphs>3</Paragraphs>
  <ScaleCrop>false</ScaleCrop>
  <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LUDWIG Pascal</dc:creator>
  <cp:keywords/>
  <dc:description/>
  <cp:lastModifiedBy>LUDWIG Pascal</cp:lastModifiedBy>
  <cp:revision>2</cp:revision>
  <dcterms:created xsi:type="dcterms:W3CDTF">2025-09-22T07:29:00Z</dcterms:created>
  <dcterms:modified xsi:type="dcterms:W3CDTF">2025-09-22T07:33:00Z</dcterms:modified>
</cp:coreProperties>
</file>